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E17" w:rsidRDefault="00B01E17" w:rsidP="00E63A61">
      <w:pPr>
        <w:spacing w:after="0" w:line="240" w:lineRule="auto"/>
        <w:ind w:left="720" w:hanging="720"/>
        <w:rPr>
          <w:i/>
          <w:sz w:val="24"/>
        </w:rPr>
      </w:pPr>
    </w:p>
    <w:p w:rsidR="00B01E17" w:rsidRPr="0050237B" w:rsidRDefault="00B01E17" w:rsidP="00876CA1">
      <w:pPr>
        <w:spacing w:after="0" w:line="240" w:lineRule="auto"/>
        <w:ind w:left="720" w:hanging="720"/>
        <w:rPr>
          <w:sz w:val="24"/>
          <w:szCs w:val="24"/>
        </w:rPr>
      </w:pPr>
      <w:r w:rsidRPr="0050237B">
        <w:rPr>
          <w:i/>
          <w:sz w:val="24"/>
          <w:szCs w:val="24"/>
        </w:rPr>
        <w:t xml:space="preserve">In attendance: </w:t>
      </w:r>
      <w:r w:rsidRPr="0050237B">
        <w:rPr>
          <w:sz w:val="24"/>
          <w:szCs w:val="24"/>
        </w:rPr>
        <w:t xml:space="preserve"> The Executive Board meeting began at 7:30 pm with Tara Wells, Allison Hershberger, Stacy Petry, Michelle Chitwood, Christy McDougal and Jenny Byron in attendance.</w:t>
      </w:r>
    </w:p>
    <w:p w:rsidR="00B01E17" w:rsidRPr="0050237B" w:rsidRDefault="00B01E17" w:rsidP="00876CA1">
      <w:pPr>
        <w:spacing w:before="120" w:after="0" w:line="240" w:lineRule="auto"/>
        <w:rPr>
          <w:sz w:val="24"/>
          <w:szCs w:val="24"/>
        </w:rPr>
      </w:pPr>
      <w:r w:rsidRPr="0050237B">
        <w:rPr>
          <w:i/>
          <w:sz w:val="24"/>
          <w:szCs w:val="24"/>
        </w:rPr>
        <w:t>Meeting Goals</w:t>
      </w:r>
      <w:r w:rsidRPr="0050237B">
        <w:rPr>
          <w:sz w:val="24"/>
          <w:szCs w:val="24"/>
        </w:rPr>
        <w:t xml:space="preserve">:  </w:t>
      </w:r>
    </w:p>
    <w:p w:rsidR="00B01E17" w:rsidRPr="0050237B" w:rsidRDefault="00B01E17" w:rsidP="00876CA1">
      <w:pPr>
        <w:pStyle w:val="ListParagraph"/>
        <w:numPr>
          <w:ilvl w:val="0"/>
          <w:numId w:val="8"/>
        </w:numPr>
        <w:tabs>
          <w:tab w:val="num" w:pos="1440"/>
        </w:tabs>
        <w:spacing w:after="0" w:line="240" w:lineRule="auto"/>
        <w:rPr>
          <w:sz w:val="24"/>
          <w:szCs w:val="24"/>
        </w:rPr>
      </w:pPr>
      <w:r w:rsidRPr="0050237B">
        <w:rPr>
          <w:sz w:val="24"/>
          <w:szCs w:val="24"/>
        </w:rPr>
        <w:t>Reduce the 20</w:t>
      </w:r>
      <w:r w:rsidRPr="0050237B">
        <w:rPr>
          <w:rFonts w:cs="Arial"/>
          <w:sz w:val="24"/>
          <w:szCs w:val="24"/>
        </w:rPr>
        <w:t>11-2012 school year</w:t>
      </w:r>
    </w:p>
    <w:p w:rsidR="00B01E17" w:rsidRPr="0050237B" w:rsidRDefault="00B01E17" w:rsidP="00876CA1">
      <w:pPr>
        <w:pStyle w:val="ListParagraph"/>
        <w:spacing w:after="0" w:line="240" w:lineRule="auto"/>
        <w:rPr>
          <w:sz w:val="24"/>
          <w:szCs w:val="24"/>
        </w:rPr>
      </w:pPr>
    </w:p>
    <w:p w:rsidR="00B01E17" w:rsidRPr="0050237B" w:rsidRDefault="00B01E17" w:rsidP="00876CA1">
      <w:pPr>
        <w:spacing w:after="0"/>
        <w:rPr>
          <w:i/>
          <w:sz w:val="24"/>
          <w:szCs w:val="24"/>
        </w:rPr>
      </w:pPr>
      <w:r w:rsidRPr="0050237B">
        <w:rPr>
          <w:i/>
          <w:sz w:val="24"/>
          <w:szCs w:val="24"/>
        </w:rPr>
        <w:t>Officer Reports:</w:t>
      </w:r>
    </w:p>
    <w:p w:rsidR="00B01E17" w:rsidRPr="0050237B" w:rsidRDefault="00B01E17" w:rsidP="00876CA1">
      <w:pPr>
        <w:spacing w:after="0"/>
        <w:rPr>
          <w:sz w:val="24"/>
          <w:szCs w:val="24"/>
        </w:rPr>
      </w:pPr>
      <w:r w:rsidRPr="0050237B">
        <w:rPr>
          <w:sz w:val="24"/>
          <w:szCs w:val="24"/>
        </w:rPr>
        <w:t>President report-</w:t>
      </w:r>
    </w:p>
    <w:p w:rsidR="00B01E17" w:rsidRDefault="00B01E17" w:rsidP="00876CA1">
      <w:pPr>
        <w:numPr>
          <w:ilvl w:val="0"/>
          <w:numId w:val="9"/>
        </w:numPr>
        <w:spacing w:after="0"/>
        <w:rPr>
          <w:rStyle w:val="Normal12ptChar"/>
          <w:sz w:val="24"/>
          <w:szCs w:val="24"/>
        </w:rPr>
      </w:pPr>
      <w:r w:rsidRPr="0050237B">
        <w:rPr>
          <w:sz w:val="24"/>
          <w:szCs w:val="24"/>
        </w:rPr>
        <w:t xml:space="preserve">Stacy reported that she would be picking up the books from the audit on Aug </w:t>
      </w:r>
      <w:r w:rsidRPr="0050237B">
        <w:rPr>
          <w:rFonts w:cs="Arial"/>
          <w:sz w:val="24"/>
          <w:szCs w:val="24"/>
        </w:rPr>
        <w:t xml:space="preserve">10.  </w:t>
      </w:r>
      <w:r w:rsidRPr="0050237B">
        <w:rPr>
          <w:rStyle w:val="Normal12ptChar"/>
          <w:sz w:val="24"/>
          <w:szCs w:val="24"/>
        </w:rPr>
        <w:t>They didn’t really say anything to her regarding the audit so she didn’t foresee any audit findings.</w:t>
      </w:r>
    </w:p>
    <w:p w:rsidR="00B01E17" w:rsidRDefault="00B01E17" w:rsidP="00876CA1">
      <w:pPr>
        <w:spacing w:after="0"/>
        <w:rPr>
          <w:rStyle w:val="Normal12ptChar"/>
          <w:sz w:val="24"/>
          <w:szCs w:val="24"/>
        </w:rPr>
      </w:pPr>
    </w:p>
    <w:p w:rsidR="00B01E17" w:rsidRDefault="00B01E17" w:rsidP="00876CA1">
      <w:pPr>
        <w:spacing w:after="0"/>
        <w:rPr>
          <w:rStyle w:val="Normal12ptChar"/>
          <w:sz w:val="24"/>
          <w:szCs w:val="24"/>
        </w:rPr>
      </w:pPr>
      <w:r>
        <w:rPr>
          <w:rStyle w:val="Normal12ptChar"/>
          <w:sz w:val="24"/>
          <w:szCs w:val="24"/>
        </w:rPr>
        <w:t>Principal report-</w:t>
      </w:r>
    </w:p>
    <w:p w:rsidR="00B01E17" w:rsidRPr="0050237B" w:rsidRDefault="00B01E17" w:rsidP="00876CA1">
      <w:pPr>
        <w:numPr>
          <w:ilvl w:val="0"/>
          <w:numId w:val="8"/>
        </w:numPr>
        <w:spacing w:after="0"/>
        <w:ind w:hanging="1110"/>
        <w:rPr>
          <w:rStyle w:val="Normal12ptChar"/>
          <w:sz w:val="24"/>
          <w:szCs w:val="24"/>
        </w:rPr>
      </w:pPr>
      <w:r>
        <w:rPr>
          <w:rStyle w:val="Normal12ptChar"/>
          <w:sz w:val="24"/>
          <w:szCs w:val="24"/>
        </w:rPr>
        <w:t xml:space="preserve">Tara reported that Dareth had ordered the Smartboard,  response system and projector for the </w:t>
      </w:r>
      <w:smartTag w:uri="urn:schemas-microsoft-com:office:smarttags" w:element="place">
        <w:smartTag w:uri="urn:schemas-microsoft-com:office:smarttags" w:element="PlaceName">
          <w:r>
            <w:rPr>
              <w:rStyle w:val="Normal12ptChar"/>
              <w:sz w:val="24"/>
              <w:szCs w:val="24"/>
            </w:rPr>
            <w:t>Media</w:t>
          </w:r>
        </w:smartTag>
        <w:r>
          <w:rPr>
            <w:rStyle w:val="Normal12ptChar"/>
            <w:sz w:val="24"/>
            <w:szCs w:val="24"/>
          </w:rPr>
          <w:t xml:space="preserve"> </w:t>
        </w:r>
        <w:smartTag w:uri="urn:schemas-microsoft-com:office:smarttags" w:element="PlaceType">
          <w:r>
            <w:rPr>
              <w:rStyle w:val="Normal12ptChar"/>
              <w:sz w:val="24"/>
              <w:szCs w:val="24"/>
            </w:rPr>
            <w:t>Center</w:t>
          </w:r>
        </w:smartTag>
      </w:smartTag>
      <w:r>
        <w:rPr>
          <w:rStyle w:val="Normal12ptChar"/>
          <w:sz w:val="24"/>
          <w:szCs w:val="24"/>
        </w:rPr>
        <w:t xml:space="preserve"> with Scholastic bucks.  We’re down to about $</w:t>
      </w:r>
      <w:r w:rsidRPr="0050237B">
        <w:rPr>
          <w:rFonts w:cs="Arial"/>
          <w:sz w:val="24"/>
          <w:szCs w:val="24"/>
        </w:rPr>
        <w:t>1</w:t>
      </w:r>
      <w:r>
        <w:rPr>
          <w:rFonts w:cs="Arial"/>
          <w:sz w:val="24"/>
          <w:szCs w:val="24"/>
        </w:rPr>
        <w:t>000 in Scholastic bucks now, but we would have lost them if we didn’t use them.</w:t>
      </w:r>
    </w:p>
    <w:p w:rsidR="00B01E17" w:rsidRPr="0050237B" w:rsidRDefault="00B01E17" w:rsidP="00876CA1">
      <w:pPr>
        <w:spacing w:after="0"/>
        <w:rPr>
          <w:sz w:val="24"/>
          <w:szCs w:val="24"/>
        </w:rPr>
      </w:pPr>
    </w:p>
    <w:p w:rsidR="00B01E17" w:rsidRPr="0050237B" w:rsidRDefault="00B01E17" w:rsidP="00876CA1">
      <w:pPr>
        <w:spacing w:before="60" w:after="0" w:line="240" w:lineRule="auto"/>
        <w:ind w:left="720" w:hanging="720"/>
        <w:rPr>
          <w:i/>
          <w:sz w:val="24"/>
          <w:szCs w:val="24"/>
        </w:rPr>
      </w:pPr>
      <w:r w:rsidRPr="0050237B">
        <w:rPr>
          <w:i/>
          <w:sz w:val="24"/>
          <w:szCs w:val="24"/>
        </w:rPr>
        <w:t>Old Business:</w:t>
      </w:r>
    </w:p>
    <w:p w:rsidR="00B01E17" w:rsidRDefault="00B01E17" w:rsidP="00876CA1">
      <w:pPr>
        <w:spacing w:after="0" w:line="240" w:lineRule="auto"/>
        <w:ind w:left="720" w:hanging="720"/>
        <w:rPr>
          <w:rFonts w:cs="Arial"/>
          <w:sz w:val="24"/>
          <w:szCs w:val="24"/>
        </w:rPr>
      </w:pPr>
      <w:r w:rsidRPr="0050237B">
        <w:rPr>
          <w:sz w:val="24"/>
          <w:szCs w:val="24"/>
        </w:rPr>
        <w:t>Budget Creation – The group discussed different options on how to get the budget back in the black.  Christy handed out the budget as we had discussed from the July 26</w:t>
      </w:r>
      <w:r w:rsidRPr="0050237B">
        <w:rPr>
          <w:sz w:val="24"/>
          <w:szCs w:val="24"/>
          <w:vertAlign w:val="superscript"/>
        </w:rPr>
        <w:t>th</w:t>
      </w:r>
      <w:r w:rsidRPr="0050237B">
        <w:rPr>
          <w:sz w:val="24"/>
          <w:szCs w:val="24"/>
        </w:rPr>
        <w:t xml:space="preserve"> meeting.  W</w:t>
      </w:r>
      <w:r>
        <w:rPr>
          <w:sz w:val="24"/>
          <w:szCs w:val="24"/>
        </w:rPr>
        <w:t>h</w:t>
      </w:r>
      <w:r w:rsidRPr="0050237B">
        <w:rPr>
          <w:sz w:val="24"/>
          <w:szCs w:val="24"/>
        </w:rPr>
        <w:t>e</w:t>
      </w:r>
      <w:r>
        <w:rPr>
          <w:sz w:val="24"/>
          <w:szCs w:val="24"/>
        </w:rPr>
        <w:t>n</w:t>
      </w:r>
      <w:r w:rsidRPr="0050237B">
        <w:rPr>
          <w:sz w:val="24"/>
          <w:szCs w:val="24"/>
        </w:rPr>
        <w:t xml:space="preserve"> the meeting started the budget was $</w:t>
      </w:r>
      <w:r w:rsidRPr="0050237B">
        <w:rPr>
          <w:rFonts w:cs="Arial"/>
          <w:sz w:val="24"/>
          <w:szCs w:val="24"/>
        </w:rPr>
        <w:t>1,730</w:t>
      </w:r>
      <w:r>
        <w:rPr>
          <w:rFonts w:cs="Arial"/>
          <w:sz w:val="24"/>
          <w:szCs w:val="24"/>
        </w:rPr>
        <w:t xml:space="preserve"> in the red.  There  was a lot of discussion on what we could cut or lower.  It was suggested to take the Teacher Support down to $</w:t>
      </w:r>
      <w:r w:rsidRPr="0050237B">
        <w:rPr>
          <w:rFonts w:cs="Arial"/>
          <w:sz w:val="24"/>
          <w:szCs w:val="24"/>
        </w:rPr>
        <w:t>1</w:t>
      </w:r>
      <w:r>
        <w:rPr>
          <w:rFonts w:cs="Arial"/>
          <w:sz w:val="24"/>
          <w:szCs w:val="24"/>
        </w:rPr>
        <w:t>50 from $200, but this was decided against.  Here are the items that were adjusted:</w:t>
      </w:r>
    </w:p>
    <w:p w:rsidR="00B01E17" w:rsidRDefault="00B01E17" w:rsidP="00876CA1">
      <w:pPr>
        <w:spacing w:after="0" w:line="240" w:lineRule="auto"/>
        <w:ind w:left="720" w:hanging="720"/>
        <w:rPr>
          <w:rFonts w:cs="Arial"/>
          <w:sz w:val="24"/>
          <w:szCs w:val="24"/>
        </w:rPr>
      </w:pPr>
    </w:p>
    <w:p w:rsidR="00B01E17" w:rsidRPr="009A3964" w:rsidRDefault="00B01E17" w:rsidP="00876CA1">
      <w:pPr>
        <w:numPr>
          <w:ilvl w:val="0"/>
          <w:numId w:val="18"/>
        </w:numPr>
        <w:spacing w:after="0" w:line="240" w:lineRule="auto"/>
        <w:rPr>
          <w:sz w:val="24"/>
          <w:szCs w:val="24"/>
        </w:rPr>
      </w:pPr>
      <w:r w:rsidRPr="0050237B">
        <w:rPr>
          <w:rFonts w:cs="Arial"/>
          <w:sz w:val="24"/>
          <w:szCs w:val="24"/>
        </w:rPr>
        <w:t>1</w:t>
      </w:r>
      <w:r>
        <w:rPr>
          <w:rFonts w:cs="Arial"/>
          <w:sz w:val="24"/>
          <w:szCs w:val="24"/>
        </w:rPr>
        <w:t>.08 Square One Art revenue was increased to $5,000 from $3,000</w:t>
      </w:r>
    </w:p>
    <w:p w:rsidR="00B01E17" w:rsidRPr="009A3964" w:rsidRDefault="00B01E17" w:rsidP="00876CA1">
      <w:pPr>
        <w:numPr>
          <w:ilvl w:val="0"/>
          <w:numId w:val="18"/>
        </w:numPr>
        <w:spacing w:after="0" w:line="240" w:lineRule="auto"/>
        <w:rPr>
          <w:sz w:val="24"/>
          <w:szCs w:val="24"/>
        </w:rPr>
      </w:pPr>
      <w:r>
        <w:rPr>
          <w:rFonts w:cs="Arial"/>
          <w:sz w:val="24"/>
          <w:szCs w:val="24"/>
        </w:rPr>
        <w:t>2.08 Square One Art cost of fund-raising was increased to $2,500 from $</w:t>
      </w:r>
      <w:r w:rsidRPr="0050237B">
        <w:rPr>
          <w:rFonts w:cs="Arial"/>
          <w:sz w:val="24"/>
          <w:szCs w:val="24"/>
        </w:rPr>
        <w:t>1</w:t>
      </w:r>
      <w:r>
        <w:rPr>
          <w:rFonts w:cs="Arial"/>
          <w:sz w:val="24"/>
          <w:szCs w:val="24"/>
        </w:rPr>
        <w:t>,500</w:t>
      </w:r>
    </w:p>
    <w:p w:rsidR="00B01E17" w:rsidRPr="009A3964" w:rsidRDefault="00B01E17" w:rsidP="00876CA1">
      <w:pPr>
        <w:numPr>
          <w:ilvl w:val="0"/>
          <w:numId w:val="18"/>
        </w:numPr>
        <w:spacing w:after="0" w:line="240" w:lineRule="auto"/>
        <w:rPr>
          <w:sz w:val="24"/>
          <w:szCs w:val="24"/>
        </w:rPr>
      </w:pPr>
      <w:r>
        <w:rPr>
          <w:rFonts w:cs="Arial"/>
          <w:sz w:val="24"/>
          <w:szCs w:val="24"/>
        </w:rPr>
        <w:t>2.09 Book Fair cost of fund-raising was increased to $</w:t>
      </w:r>
      <w:r w:rsidRPr="0050237B">
        <w:rPr>
          <w:rFonts w:cs="Arial"/>
          <w:sz w:val="24"/>
          <w:szCs w:val="24"/>
        </w:rPr>
        <w:t>1</w:t>
      </w:r>
      <w:r>
        <w:rPr>
          <w:rFonts w:cs="Arial"/>
          <w:sz w:val="24"/>
          <w:szCs w:val="24"/>
        </w:rPr>
        <w:t>0,250 from $9,000 (due to taking all funds in Scholastic bucks rather than ½ in cash)</w:t>
      </w:r>
    </w:p>
    <w:p w:rsidR="00B01E17" w:rsidRPr="009A3964" w:rsidRDefault="00B01E17" w:rsidP="00876CA1">
      <w:pPr>
        <w:numPr>
          <w:ilvl w:val="0"/>
          <w:numId w:val="18"/>
        </w:numPr>
        <w:spacing w:after="0" w:line="240" w:lineRule="auto"/>
        <w:rPr>
          <w:sz w:val="24"/>
          <w:szCs w:val="24"/>
        </w:rPr>
      </w:pPr>
      <w:r>
        <w:rPr>
          <w:rFonts w:cs="Arial"/>
          <w:sz w:val="24"/>
          <w:szCs w:val="24"/>
        </w:rPr>
        <w:t>3.0</w:t>
      </w:r>
      <w:r w:rsidRPr="0050237B">
        <w:rPr>
          <w:rFonts w:cs="Arial"/>
          <w:sz w:val="24"/>
          <w:szCs w:val="24"/>
        </w:rPr>
        <w:t>1</w:t>
      </w:r>
      <w:r>
        <w:rPr>
          <w:rFonts w:cs="Arial"/>
          <w:sz w:val="24"/>
          <w:szCs w:val="24"/>
        </w:rPr>
        <w:t xml:space="preserve"> Assemblies expense was decreased to $</w:t>
      </w:r>
      <w:r w:rsidRPr="0050237B">
        <w:rPr>
          <w:rFonts w:cs="Arial"/>
          <w:sz w:val="24"/>
          <w:szCs w:val="24"/>
        </w:rPr>
        <w:t>1</w:t>
      </w:r>
      <w:r>
        <w:rPr>
          <w:rFonts w:cs="Arial"/>
          <w:sz w:val="24"/>
          <w:szCs w:val="24"/>
        </w:rPr>
        <w:t>,300 from $</w:t>
      </w:r>
      <w:r w:rsidRPr="0050237B">
        <w:rPr>
          <w:rFonts w:cs="Arial"/>
          <w:sz w:val="24"/>
          <w:szCs w:val="24"/>
        </w:rPr>
        <w:t>1</w:t>
      </w:r>
      <w:r>
        <w:rPr>
          <w:rFonts w:cs="Arial"/>
          <w:sz w:val="24"/>
          <w:szCs w:val="24"/>
        </w:rPr>
        <w:t>,500</w:t>
      </w:r>
    </w:p>
    <w:p w:rsidR="00B01E17" w:rsidRPr="009A3964" w:rsidRDefault="00B01E17" w:rsidP="00876CA1">
      <w:pPr>
        <w:numPr>
          <w:ilvl w:val="0"/>
          <w:numId w:val="18"/>
        </w:numPr>
        <w:spacing w:after="0" w:line="240" w:lineRule="auto"/>
        <w:rPr>
          <w:sz w:val="24"/>
          <w:szCs w:val="24"/>
        </w:rPr>
      </w:pPr>
      <w:r>
        <w:rPr>
          <w:rFonts w:cs="Arial"/>
          <w:sz w:val="24"/>
          <w:szCs w:val="24"/>
        </w:rPr>
        <w:t>3.07 Media Center Support expense was decreased to $2,000 from $3,250</w:t>
      </w:r>
    </w:p>
    <w:p w:rsidR="00B01E17" w:rsidRPr="009A3964" w:rsidRDefault="00B01E17" w:rsidP="00876CA1">
      <w:pPr>
        <w:numPr>
          <w:ilvl w:val="0"/>
          <w:numId w:val="18"/>
        </w:numPr>
        <w:spacing w:after="0" w:line="240" w:lineRule="auto"/>
        <w:rPr>
          <w:sz w:val="24"/>
          <w:szCs w:val="24"/>
        </w:rPr>
      </w:pPr>
      <w:r>
        <w:rPr>
          <w:rFonts w:cs="Arial"/>
          <w:sz w:val="24"/>
          <w:szCs w:val="24"/>
        </w:rPr>
        <w:t>3.08 Ocean Olympics Support expense was decreased to $</w:t>
      </w:r>
      <w:r w:rsidRPr="0050237B">
        <w:rPr>
          <w:rFonts w:cs="Arial"/>
          <w:sz w:val="24"/>
          <w:szCs w:val="24"/>
        </w:rPr>
        <w:t>1</w:t>
      </w:r>
      <w:r>
        <w:rPr>
          <w:rFonts w:cs="Arial"/>
          <w:sz w:val="24"/>
          <w:szCs w:val="24"/>
        </w:rPr>
        <w:t>,</w:t>
      </w:r>
      <w:r w:rsidRPr="009A3964">
        <w:rPr>
          <w:rFonts w:cs="Arial"/>
          <w:sz w:val="24"/>
          <w:szCs w:val="24"/>
        </w:rPr>
        <w:t xml:space="preserve"> </w:t>
      </w:r>
      <w:r w:rsidRPr="0050237B">
        <w:rPr>
          <w:rFonts w:cs="Arial"/>
          <w:sz w:val="24"/>
          <w:szCs w:val="24"/>
        </w:rPr>
        <w:t>1</w:t>
      </w:r>
      <w:r>
        <w:rPr>
          <w:rFonts w:cs="Arial"/>
          <w:sz w:val="24"/>
          <w:szCs w:val="24"/>
        </w:rPr>
        <w:t>00 from $</w:t>
      </w:r>
      <w:r w:rsidRPr="0050237B">
        <w:rPr>
          <w:rFonts w:cs="Arial"/>
          <w:sz w:val="24"/>
          <w:szCs w:val="24"/>
        </w:rPr>
        <w:t>1</w:t>
      </w:r>
      <w:r>
        <w:rPr>
          <w:rFonts w:cs="Arial"/>
          <w:sz w:val="24"/>
          <w:szCs w:val="24"/>
        </w:rPr>
        <w:t>,200</w:t>
      </w:r>
    </w:p>
    <w:p w:rsidR="00B01E17" w:rsidRPr="009A3964" w:rsidRDefault="00B01E17" w:rsidP="00876CA1">
      <w:pPr>
        <w:numPr>
          <w:ilvl w:val="0"/>
          <w:numId w:val="18"/>
        </w:numPr>
        <w:spacing w:after="0" w:line="240" w:lineRule="auto"/>
        <w:rPr>
          <w:sz w:val="24"/>
          <w:szCs w:val="24"/>
        </w:rPr>
      </w:pPr>
      <w:r>
        <w:rPr>
          <w:rFonts w:cs="Arial"/>
          <w:sz w:val="24"/>
          <w:szCs w:val="24"/>
        </w:rPr>
        <w:t>3.09 Playground Needs expense was decreased to $250 from $ $650 (due to finding many playground balls, basket balls, etc in the closet)</w:t>
      </w:r>
    </w:p>
    <w:p w:rsidR="00B01E17" w:rsidRPr="009A3964" w:rsidRDefault="00B01E17" w:rsidP="00876CA1">
      <w:pPr>
        <w:numPr>
          <w:ilvl w:val="0"/>
          <w:numId w:val="18"/>
        </w:numPr>
        <w:spacing w:after="0" w:line="240" w:lineRule="auto"/>
        <w:rPr>
          <w:sz w:val="24"/>
          <w:szCs w:val="24"/>
        </w:rPr>
      </w:pPr>
      <w:r>
        <w:rPr>
          <w:rFonts w:cs="Arial"/>
          <w:sz w:val="24"/>
          <w:szCs w:val="24"/>
        </w:rPr>
        <w:t>3.</w:t>
      </w:r>
      <w:r w:rsidRPr="009A3964">
        <w:rPr>
          <w:rFonts w:cs="Arial"/>
          <w:sz w:val="24"/>
          <w:szCs w:val="24"/>
        </w:rPr>
        <w:t xml:space="preserve"> </w:t>
      </w:r>
      <w:r w:rsidRPr="0050237B">
        <w:rPr>
          <w:rFonts w:cs="Arial"/>
          <w:sz w:val="24"/>
          <w:szCs w:val="24"/>
        </w:rPr>
        <w:t>1</w:t>
      </w:r>
      <w:r>
        <w:rPr>
          <w:rFonts w:cs="Arial"/>
          <w:sz w:val="24"/>
          <w:szCs w:val="24"/>
        </w:rPr>
        <w:t>4 Workroom Supplies expense was decreased to $</w:t>
      </w:r>
      <w:r w:rsidRPr="0050237B">
        <w:rPr>
          <w:rFonts w:cs="Arial"/>
          <w:sz w:val="24"/>
          <w:szCs w:val="24"/>
        </w:rPr>
        <w:t>1</w:t>
      </w:r>
      <w:r>
        <w:rPr>
          <w:rFonts w:cs="Arial"/>
          <w:sz w:val="24"/>
          <w:szCs w:val="24"/>
        </w:rPr>
        <w:t>,000 from $</w:t>
      </w:r>
      <w:r w:rsidRPr="0050237B">
        <w:rPr>
          <w:rFonts w:cs="Arial"/>
          <w:sz w:val="24"/>
          <w:szCs w:val="24"/>
        </w:rPr>
        <w:t>1</w:t>
      </w:r>
      <w:r>
        <w:rPr>
          <w:rFonts w:cs="Arial"/>
          <w:sz w:val="24"/>
          <w:szCs w:val="24"/>
        </w:rPr>
        <w:t>,</w:t>
      </w:r>
      <w:r w:rsidRPr="009A3964">
        <w:rPr>
          <w:rFonts w:cs="Arial"/>
          <w:sz w:val="24"/>
          <w:szCs w:val="24"/>
        </w:rPr>
        <w:t xml:space="preserve"> </w:t>
      </w:r>
      <w:r w:rsidRPr="0050237B">
        <w:rPr>
          <w:rFonts w:cs="Arial"/>
          <w:sz w:val="24"/>
          <w:szCs w:val="24"/>
        </w:rPr>
        <w:t>1</w:t>
      </w:r>
      <w:r>
        <w:rPr>
          <w:rFonts w:cs="Arial"/>
          <w:sz w:val="24"/>
          <w:szCs w:val="24"/>
        </w:rPr>
        <w:t>00</w:t>
      </w:r>
    </w:p>
    <w:p w:rsidR="00B01E17" w:rsidRPr="009A3964" w:rsidRDefault="00B01E17" w:rsidP="00876CA1">
      <w:pPr>
        <w:numPr>
          <w:ilvl w:val="0"/>
          <w:numId w:val="18"/>
        </w:numPr>
        <w:spacing w:after="0" w:line="240" w:lineRule="auto"/>
        <w:rPr>
          <w:sz w:val="24"/>
          <w:szCs w:val="24"/>
        </w:rPr>
      </w:pPr>
      <w:r>
        <w:rPr>
          <w:rFonts w:cs="Arial"/>
          <w:sz w:val="24"/>
          <w:szCs w:val="24"/>
        </w:rPr>
        <w:t>3.</w:t>
      </w:r>
      <w:r w:rsidRPr="009A3964">
        <w:rPr>
          <w:rFonts w:cs="Arial"/>
          <w:sz w:val="24"/>
          <w:szCs w:val="24"/>
        </w:rPr>
        <w:t xml:space="preserve"> </w:t>
      </w:r>
      <w:r w:rsidRPr="0050237B">
        <w:rPr>
          <w:rFonts w:cs="Arial"/>
          <w:sz w:val="24"/>
          <w:szCs w:val="24"/>
        </w:rPr>
        <w:t>1</w:t>
      </w:r>
      <w:r>
        <w:rPr>
          <w:rFonts w:cs="Arial"/>
          <w:sz w:val="24"/>
          <w:szCs w:val="24"/>
        </w:rPr>
        <w:t>9 Teaacher Year Books expense was deleted (freed up $475)</w:t>
      </w:r>
    </w:p>
    <w:p w:rsidR="00B01E17" w:rsidRPr="009A3964" w:rsidRDefault="00B01E17" w:rsidP="00876CA1">
      <w:pPr>
        <w:numPr>
          <w:ilvl w:val="0"/>
          <w:numId w:val="18"/>
        </w:numPr>
        <w:spacing w:after="0" w:line="240" w:lineRule="auto"/>
        <w:rPr>
          <w:sz w:val="24"/>
          <w:szCs w:val="24"/>
        </w:rPr>
      </w:pPr>
      <w:r>
        <w:rPr>
          <w:rFonts w:cs="Arial"/>
          <w:sz w:val="24"/>
          <w:szCs w:val="24"/>
        </w:rPr>
        <w:t>3.22 School Recognition expense was increased to $550 from $500 (for Goshen Gator awards, etc)</w:t>
      </w:r>
    </w:p>
    <w:p w:rsidR="00B01E17" w:rsidRPr="009A3964" w:rsidRDefault="00B01E17" w:rsidP="00876CA1">
      <w:pPr>
        <w:numPr>
          <w:ilvl w:val="0"/>
          <w:numId w:val="18"/>
        </w:numPr>
        <w:spacing w:after="0" w:line="240" w:lineRule="auto"/>
        <w:rPr>
          <w:sz w:val="24"/>
          <w:szCs w:val="24"/>
        </w:rPr>
      </w:pPr>
      <w:r>
        <w:rPr>
          <w:rFonts w:cs="Arial"/>
          <w:sz w:val="24"/>
          <w:szCs w:val="24"/>
        </w:rPr>
        <w:t>3.27 Grade-Level Projects expense was decreased to $600 from $900</w:t>
      </w:r>
    </w:p>
    <w:p w:rsidR="00B01E17" w:rsidRPr="009A3964" w:rsidRDefault="00B01E17" w:rsidP="00876CA1">
      <w:pPr>
        <w:numPr>
          <w:ilvl w:val="0"/>
          <w:numId w:val="18"/>
        </w:numPr>
        <w:spacing w:after="0" w:line="240" w:lineRule="auto"/>
        <w:rPr>
          <w:sz w:val="24"/>
          <w:szCs w:val="24"/>
        </w:rPr>
      </w:pPr>
      <w:r>
        <w:rPr>
          <w:rFonts w:cs="Arial"/>
          <w:sz w:val="24"/>
          <w:szCs w:val="24"/>
        </w:rPr>
        <w:t>3.28 Spirit Days expense was decreased to $300 from $600</w:t>
      </w:r>
    </w:p>
    <w:p w:rsidR="00B01E17" w:rsidRDefault="00B01E17" w:rsidP="00876CA1">
      <w:pPr>
        <w:spacing w:after="0" w:line="240" w:lineRule="auto"/>
        <w:rPr>
          <w:rFonts w:cs="Arial"/>
          <w:sz w:val="24"/>
          <w:szCs w:val="24"/>
        </w:rPr>
      </w:pPr>
    </w:p>
    <w:p w:rsidR="00B01E17" w:rsidRDefault="00B01E17" w:rsidP="00876CA1">
      <w:pPr>
        <w:spacing w:after="0" w:line="240" w:lineRule="auto"/>
        <w:rPr>
          <w:rFonts w:cs="Arial"/>
          <w:sz w:val="24"/>
          <w:szCs w:val="24"/>
        </w:rPr>
      </w:pPr>
      <w:r>
        <w:rPr>
          <w:rFonts w:cs="Arial"/>
          <w:sz w:val="24"/>
          <w:szCs w:val="24"/>
        </w:rPr>
        <w:t>This puts the budget in the black at $595 with $500 in PTO reserve.</w:t>
      </w:r>
    </w:p>
    <w:p w:rsidR="00B01E17" w:rsidRDefault="00B01E17" w:rsidP="00876CA1">
      <w:pPr>
        <w:spacing w:after="0" w:line="240" w:lineRule="auto"/>
        <w:rPr>
          <w:rFonts w:cs="Arial"/>
          <w:sz w:val="24"/>
          <w:szCs w:val="24"/>
        </w:rPr>
      </w:pPr>
    </w:p>
    <w:p w:rsidR="00B01E17" w:rsidRDefault="00B01E17" w:rsidP="00876CA1">
      <w:pPr>
        <w:spacing w:after="0" w:line="240" w:lineRule="auto"/>
        <w:rPr>
          <w:rFonts w:cs="Arial"/>
          <w:sz w:val="24"/>
          <w:szCs w:val="24"/>
        </w:rPr>
      </w:pPr>
      <w:r>
        <w:rPr>
          <w:rFonts w:cs="Arial"/>
          <w:sz w:val="24"/>
          <w:szCs w:val="24"/>
        </w:rPr>
        <w:t>It was stated in the meeting that if we come in higher with fund raisers and have extra funds available during the year we can increase some of the items that we reduced to get the budget back in the black.</w:t>
      </w:r>
    </w:p>
    <w:p w:rsidR="00B01E17" w:rsidRDefault="00B01E17" w:rsidP="00876CA1">
      <w:pPr>
        <w:spacing w:after="0" w:line="240" w:lineRule="auto"/>
        <w:rPr>
          <w:rFonts w:cs="Arial"/>
          <w:sz w:val="24"/>
          <w:szCs w:val="24"/>
        </w:rPr>
      </w:pPr>
    </w:p>
    <w:p w:rsidR="00B01E17" w:rsidRPr="0050237B" w:rsidRDefault="00B01E17" w:rsidP="00876CA1">
      <w:pPr>
        <w:spacing w:after="0" w:line="240" w:lineRule="auto"/>
        <w:rPr>
          <w:sz w:val="24"/>
          <w:szCs w:val="24"/>
        </w:rPr>
      </w:pPr>
      <w:r>
        <w:rPr>
          <w:rFonts w:cs="Arial"/>
          <w:sz w:val="24"/>
          <w:szCs w:val="24"/>
        </w:rPr>
        <w:t xml:space="preserve">Meeting adjourned at 8:45PM. </w:t>
      </w:r>
    </w:p>
    <w:p w:rsidR="00B01E17" w:rsidRPr="00196491" w:rsidRDefault="00B01E17" w:rsidP="00196491">
      <w:pPr>
        <w:jc w:val="right"/>
        <w:rPr>
          <w:sz w:val="24"/>
        </w:rPr>
      </w:pPr>
    </w:p>
    <w:sectPr w:rsidR="00B01E17" w:rsidRPr="00196491" w:rsidSect="0080726A">
      <w:headerReference w:type="default" r:id="rId7"/>
      <w:footerReference w:type="default" r:id="rId8"/>
      <w:headerReference w:type="first" r:id="rId9"/>
      <w:footerReference w:type="first" r:id="rId10"/>
      <w:pgSz w:w="12240" w:h="15840"/>
      <w:pgMar w:top="720" w:right="720" w:bottom="720" w:left="72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E17" w:rsidRDefault="00B01E17" w:rsidP="003F359D">
      <w:pPr>
        <w:spacing w:after="0" w:line="240" w:lineRule="auto"/>
      </w:pPr>
      <w:r>
        <w:separator/>
      </w:r>
    </w:p>
  </w:endnote>
  <w:endnote w:type="continuationSeparator" w:id="0">
    <w:p w:rsidR="00B01E17" w:rsidRDefault="00B01E17" w:rsidP="003F3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17" w:rsidRDefault="00B01E17">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2</w:t>
    </w:r>
    <w:r>
      <w:rPr>
        <w:b/>
      </w:rPr>
      <w:fldChar w:fldCharType="end"/>
    </w:r>
  </w:p>
  <w:p w:rsidR="00B01E17" w:rsidRDefault="00B01E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17" w:rsidRDefault="00B01E17" w:rsidP="002D68D1">
    <w:pPr>
      <w:jc w:val="center"/>
    </w:pPr>
    <w:r>
      <w:t xml:space="preserve">Page </w:t>
    </w:r>
    <w:fldSimple w:instr=" PAGE ">
      <w:r>
        <w:rPr>
          <w:noProof/>
        </w:rPr>
        <w:t>1</w:t>
      </w:r>
    </w:fldSimple>
    <w:r>
      <w:t xml:space="preserve"> of </w:t>
    </w:r>
    <w:fldSimple w:instr=" NUMPAGES  ">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E17" w:rsidRDefault="00B01E17" w:rsidP="003F359D">
      <w:pPr>
        <w:spacing w:after="0" w:line="240" w:lineRule="auto"/>
      </w:pPr>
      <w:r>
        <w:separator/>
      </w:r>
    </w:p>
  </w:footnote>
  <w:footnote w:type="continuationSeparator" w:id="0">
    <w:p w:rsidR="00B01E17" w:rsidRDefault="00B01E17" w:rsidP="003F35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17" w:rsidRPr="009E6955" w:rsidRDefault="00B01E17" w:rsidP="00CB3B93">
    <w:pPr>
      <w:pStyle w:val="Header"/>
      <w:pBdr>
        <w:bottom w:val="single" w:sz="4" w:space="1" w:color="auto"/>
      </w:pBdr>
      <w:jc w:val="center"/>
      <w:rPr>
        <w:sz w:val="28"/>
        <w:szCs w:val="28"/>
      </w:rPr>
    </w:pPr>
    <w:smartTag w:uri="urn:schemas-microsoft-com:office:smarttags" w:element="place">
      <w:smartTag w:uri="urn:schemas-microsoft-com:office:smarttags" w:element="City">
        <w:r w:rsidRPr="00C4450F">
          <w:rPr>
            <w:sz w:val="28"/>
            <w:szCs w:val="28"/>
          </w:rPr>
          <w:t>Go</w:t>
        </w:r>
        <w:r>
          <w:rPr>
            <w:sz w:val="28"/>
            <w:szCs w:val="28"/>
          </w:rPr>
          <w:t>shen</w:t>
        </w:r>
      </w:smartTag>
    </w:smartTag>
    <w:r>
      <w:rPr>
        <w:sz w:val="28"/>
        <w:szCs w:val="28"/>
      </w:rPr>
      <w:t xml:space="preserve"> Executive Board Meeting, August 9,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17" w:rsidRDefault="00B01E17" w:rsidP="002D68D1">
    <w:pPr>
      <w:pStyle w:val="Header"/>
      <w:jc w:val="center"/>
    </w:pPr>
    <w:smartTag w:uri="urn:schemas-microsoft-com:office:smarttags" w:element="City">
      <w:r w:rsidRPr="00C4450F">
        <w:rPr>
          <w:sz w:val="28"/>
          <w:szCs w:val="28"/>
        </w:rPr>
        <w:t>Goshen</w:t>
      </w:r>
    </w:smartTag>
    <w:r w:rsidRPr="00C4450F">
      <w:rPr>
        <w:sz w:val="28"/>
        <w:szCs w:val="28"/>
      </w:rPr>
      <w:t xml:space="preserve"> Executive Board Meeting, June 22,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75D"/>
    <w:multiLevelType w:val="hybridMultilevel"/>
    <w:tmpl w:val="EB46A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BF3F09"/>
    <w:multiLevelType w:val="hybridMultilevel"/>
    <w:tmpl w:val="0242E4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0AB45120"/>
    <w:multiLevelType w:val="multilevel"/>
    <w:tmpl w:val="A7B2C92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6DB0DAD"/>
    <w:multiLevelType w:val="hybridMultilevel"/>
    <w:tmpl w:val="CE985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6771BC"/>
    <w:multiLevelType w:val="hybridMultilevel"/>
    <w:tmpl w:val="F90CEEB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BF3082"/>
    <w:multiLevelType w:val="multilevel"/>
    <w:tmpl w:val="482054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BFF4AEB"/>
    <w:multiLevelType w:val="hybridMultilevel"/>
    <w:tmpl w:val="A814ACF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741197D"/>
    <w:multiLevelType w:val="hybridMultilevel"/>
    <w:tmpl w:val="28F6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206E3"/>
    <w:multiLevelType w:val="multilevel"/>
    <w:tmpl w:val="F90CEE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F3F1A03"/>
    <w:multiLevelType w:val="hybridMultilevel"/>
    <w:tmpl w:val="18CA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01F6A"/>
    <w:multiLevelType w:val="hybridMultilevel"/>
    <w:tmpl w:val="CBEA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16035C"/>
    <w:multiLevelType w:val="hybridMultilevel"/>
    <w:tmpl w:val="2E6AF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2555550"/>
    <w:multiLevelType w:val="hybridMultilevel"/>
    <w:tmpl w:val="3B78D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D024A1"/>
    <w:multiLevelType w:val="hybridMultilevel"/>
    <w:tmpl w:val="CC6CD62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F30391"/>
    <w:multiLevelType w:val="hybridMultilevel"/>
    <w:tmpl w:val="3986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685DF1"/>
    <w:multiLevelType w:val="hybridMultilevel"/>
    <w:tmpl w:val="A7B2C920"/>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D91962"/>
    <w:multiLevelType w:val="hybridMultilevel"/>
    <w:tmpl w:val="F806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BE6DBD"/>
    <w:multiLevelType w:val="hybridMultilevel"/>
    <w:tmpl w:val="99B8C58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num w:numId="1">
    <w:abstractNumId w:val="7"/>
  </w:num>
  <w:num w:numId="2">
    <w:abstractNumId w:val="10"/>
  </w:num>
  <w:num w:numId="3">
    <w:abstractNumId w:val="1"/>
  </w:num>
  <w:num w:numId="4">
    <w:abstractNumId w:val="14"/>
  </w:num>
  <w:num w:numId="5">
    <w:abstractNumId w:val="16"/>
  </w:num>
  <w:num w:numId="6">
    <w:abstractNumId w:val="9"/>
  </w:num>
  <w:num w:numId="7">
    <w:abstractNumId w:val="6"/>
  </w:num>
  <w:num w:numId="8">
    <w:abstractNumId w:val="11"/>
  </w:num>
  <w:num w:numId="9">
    <w:abstractNumId w:val="12"/>
  </w:num>
  <w:num w:numId="10">
    <w:abstractNumId w:val="17"/>
  </w:num>
  <w:num w:numId="11">
    <w:abstractNumId w:val="0"/>
  </w:num>
  <w:num w:numId="12">
    <w:abstractNumId w:val="5"/>
  </w:num>
  <w:num w:numId="13">
    <w:abstractNumId w:val="4"/>
  </w:num>
  <w:num w:numId="14">
    <w:abstractNumId w:val="8"/>
  </w:num>
  <w:num w:numId="15">
    <w:abstractNumId w:val="15"/>
  </w:num>
  <w:num w:numId="16">
    <w:abstractNumId w:val="2"/>
  </w:num>
  <w:num w:numId="17">
    <w:abstractNumId w:val="3"/>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7E92"/>
    <w:rsid w:val="0001473E"/>
    <w:rsid w:val="0001500D"/>
    <w:rsid w:val="00025689"/>
    <w:rsid w:val="0003411B"/>
    <w:rsid w:val="00041CAD"/>
    <w:rsid w:val="000561C6"/>
    <w:rsid w:val="000618BA"/>
    <w:rsid w:val="00067E1C"/>
    <w:rsid w:val="00077101"/>
    <w:rsid w:val="000A0887"/>
    <w:rsid w:val="000B228A"/>
    <w:rsid w:val="000C02F9"/>
    <w:rsid w:val="000C3020"/>
    <w:rsid w:val="000D1E08"/>
    <w:rsid w:val="000E20CC"/>
    <w:rsid w:val="000F1423"/>
    <w:rsid w:val="00110F4B"/>
    <w:rsid w:val="00116374"/>
    <w:rsid w:val="001218FD"/>
    <w:rsid w:val="00126D6E"/>
    <w:rsid w:val="00132AAD"/>
    <w:rsid w:val="00133196"/>
    <w:rsid w:val="00135DEE"/>
    <w:rsid w:val="001445AA"/>
    <w:rsid w:val="00196491"/>
    <w:rsid w:val="001A0508"/>
    <w:rsid w:val="001A6D7D"/>
    <w:rsid w:val="001B4006"/>
    <w:rsid w:val="001C037F"/>
    <w:rsid w:val="001C38E1"/>
    <w:rsid w:val="001C5AA6"/>
    <w:rsid w:val="001C6C76"/>
    <w:rsid w:val="001D2FEF"/>
    <w:rsid w:val="001D68C2"/>
    <w:rsid w:val="001E565A"/>
    <w:rsid w:val="001F1D33"/>
    <w:rsid w:val="001F5E7D"/>
    <w:rsid w:val="002113D8"/>
    <w:rsid w:val="0021397B"/>
    <w:rsid w:val="00216C28"/>
    <w:rsid w:val="002266BE"/>
    <w:rsid w:val="002911DB"/>
    <w:rsid w:val="002929B5"/>
    <w:rsid w:val="00297382"/>
    <w:rsid w:val="002A2E1A"/>
    <w:rsid w:val="002B48F4"/>
    <w:rsid w:val="002B65E7"/>
    <w:rsid w:val="002C50A9"/>
    <w:rsid w:val="002D68D1"/>
    <w:rsid w:val="00302D4B"/>
    <w:rsid w:val="00310E60"/>
    <w:rsid w:val="00315BF4"/>
    <w:rsid w:val="0032208F"/>
    <w:rsid w:val="0032496A"/>
    <w:rsid w:val="00327BFB"/>
    <w:rsid w:val="003365C0"/>
    <w:rsid w:val="003411B6"/>
    <w:rsid w:val="00350848"/>
    <w:rsid w:val="0036116F"/>
    <w:rsid w:val="00364B37"/>
    <w:rsid w:val="003662FD"/>
    <w:rsid w:val="0037159E"/>
    <w:rsid w:val="00384CF3"/>
    <w:rsid w:val="003A21FA"/>
    <w:rsid w:val="003D4D6D"/>
    <w:rsid w:val="003E6234"/>
    <w:rsid w:val="003F12F2"/>
    <w:rsid w:val="003F197E"/>
    <w:rsid w:val="003F359D"/>
    <w:rsid w:val="00441D6D"/>
    <w:rsid w:val="0044325E"/>
    <w:rsid w:val="0044404F"/>
    <w:rsid w:val="00455A54"/>
    <w:rsid w:val="004654B4"/>
    <w:rsid w:val="00472446"/>
    <w:rsid w:val="00472742"/>
    <w:rsid w:val="004928FC"/>
    <w:rsid w:val="0049332E"/>
    <w:rsid w:val="00496339"/>
    <w:rsid w:val="004A2376"/>
    <w:rsid w:val="004A5671"/>
    <w:rsid w:val="004A730C"/>
    <w:rsid w:val="004B1BAB"/>
    <w:rsid w:val="004B6DC5"/>
    <w:rsid w:val="004C5497"/>
    <w:rsid w:val="004D4BD0"/>
    <w:rsid w:val="004D7FCD"/>
    <w:rsid w:val="004F4A2E"/>
    <w:rsid w:val="0050237B"/>
    <w:rsid w:val="00511D75"/>
    <w:rsid w:val="005132F1"/>
    <w:rsid w:val="00520A7D"/>
    <w:rsid w:val="00532EF2"/>
    <w:rsid w:val="00536965"/>
    <w:rsid w:val="00552976"/>
    <w:rsid w:val="005531BD"/>
    <w:rsid w:val="00563103"/>
    <w:rsid w:val="005640E5"/>
    <w:rsid w:val="005A3E84"/>
    <w:rsid w:val="005A4869"/>
    <w:rsid w:val="005B1D45"/>
    <w:rsid w:val="005B313C"/>
    <w:rsid w:val="005B3FFE"/>
    <w:rsid w:val="005C09EF"/>
    <w:rsid w:val="005C49F1"/>
    <w:rsid w:val="005F24BE"/>
    <w:rsid w:val="005F6714"/>
    <w:rsid w:val="0060645F"/>
    <w:rsid w:val="006137E6"/>
    <w:rsid w:val="006176AB"/>
    <w:rsid w:val="00622E59"/>
    <w:rsid w:val="00624329"/>
    <w:rsid w:val="006532F6"/>
    <w:rsid w:val="006544CC"/>
    <w:rsid w:val="00654A55"/>
    <w:rsid w:val="00682EAA"/>
    <w:rsid w:val="00693056"/>
    <w:rsid w:val="006A4AA0"/>
    <w:rsid w:val="006A5019"/>
    <w:rsid w:val="006B034F"/>
    <w:rsid w:val="006B16C1"/>
    <w:rsid w:val="006B495B"/>
    <w:rsid w:val="006C1150"/>
    <w:rsid w:val="006C3943"/>
    <w:rsid w:val="006D221F"/>
    <w:rsid w:val="006F7824"/>
    <w:rsid w:val="007063A6"/>
    <w:rsid w:val="00714371"/>
    <w:rsid w:val="00750D16"/>
    <w:rsid w:val="00750ED3"/>
    <w:rsid w:val="007512B9"/>
    <w:rsid w:val="00755447"/>
    <w:rsid w:val="00756BDB"/>
    <w:rsid w:val="00767F0E"/>
    <w:rsid w:val="007736FD"/>
    <w:rsid w:val="00783047"/>
    <w:rsid w:val="0078756C"/>
    <w:rsid w:val="007C5533"/>
    <w:rsid w:val="007D643D"/>
    <w:rsid w:val="007E0F25"/>
    <w:rsid w:val="007E18A9"/>
    <w:rsid w:val="00805449"/>
    <w:rsid w:val="0080726A"/>
    <w:rsid w:val="00807FDC"/>
    <w:rsid w:val="00811CE8"/>
    <w:rsid w:val="0085757B"/>
    <w:rsid w:val="00871B27"/>
    <w:rsid w:val="00876CA1"/>
    <w:rsid w:val="00884114"/>
    <w:rsid w:val="00884C0F"/>
    <w:rsid w:val="00886868"/>
    <w:rsid w:val="008B052B"/>
    <w:rsid w:val="008C0FE8"/>
    <w:rsid w:val="008C475F"/>
    <w:rsid w:val="008F4BD4"/>
    <w:rsid w:val="008F6EC9"/>
    <w:rsid w:val="00902306"/>
    <w:rsid w:val="00917629"/>
    <w:rsid w:val="00930DC4"/>
    <w:rsid w:val="00931FDC"/>
    <w:rsid w:val="00947866"/>
    <w:rsid w:val="009511C6"/>
    <w:rsid w:val="009540CB"/>
    <w:rsid w:val="00957AF1"/>
    <w:rsid w:val="00976B8D"/>
    <w:rsid w:val="0099574B"/>
    <w:rsid w:val="009A3964"/>
    <w:rsid w:val="009B329F"/>
    <w:rsid w:val="009B7FE7"/>
    <w:rsid w:val="009D6698"/>
    <w:rsid w:val="009E55B9"/>
    <w:rsid w:val="009E6301"/>
    <w:rsid w:val="009E6955"/>
    <w:rsid w:val="009F10BF"/>
    <w:rsid w:val="009F6C42"/>
    <w:rsid w:val="00A011A0"/>
    <w:rsid w:val="00A15577"/>
    <w:rsid w:val="00A15702"/>
    <w:rsid w:val="00A22C0D"/>
    <w:rsid w:val="00A31FB9"/>
    <w:rsid w:val="00A36D9E"/>
    <w:rsid w:val="00A42014"/>
    <w:rsid w:val="00A528C2"/>
    <w:rsid w:val="00A5306E"/>
    <w:rsid w:val="00A541BC"/>
    <w:rsid w:val="00A643A0"/>
    <w:rsid w:val="00A71119"/>
    <w:rsid w:val="00A77FFC"/>
    <w:rsid w:val="00A90B3C"/>
    <w:rsid w:val="00AC609E"/>
    <w:rsid w:val="00AC7577"/>
    <w:rsid w:val="00AD3EA4"/>
    <w:rsid w:val="00AE509B"/>
    <w:rsid w:val="00AE6202"/>
    <w:rsid w:val="00B01E17"/>
    <w:rsid w:val="00B120AF"/>
    <w:rsid w:val="00B15ABB"/>
    <w:rsid w:val="00B26073"/>
    <w:rsid w:val="00B26F1C"/>
    <w:rsid w:val="00B35FBE"/>
    <w:rsid w:val="00B4331D"/>
    <w:rsid w:val="00B6647D"/>
    <w:rsid w:val="00B67321"/>
    <w:rsid w:val="00B731C8"/>
    <w:rsid w:val="00B76CDA"/>
    <w:rsid w:val="00B838C0"/>
    <w:rsid w:val="00BB1A24"/>
    <w:rsid w:val="00BE4BC0"/>
    <w:rsid w:val="00BF3918"/>
    <w:rsid w:val="00C03671"/>
    <w:rsid w:val="00C0765E"/>
    <w:rsid w:val="00C20866"/>
    <w:rsid w:val="00C27522"/>
    <w:rsid w:val="00C301CC"/>
    <w:rsid w:val="00C31A68"/>
    <w:rsid w:val="00C37B8B"/>
    <w:rsid w:val="00C4450F"/>
    <w:rsid w:val="00C65D7D"/>
    <w:rsid w:val="00C667E1"/>
    <w:rsid w:val="00C91D96"/>
    <w:rsid w:val="00CA69BB"/>
    <w:rsid w:val="00CB3B08"/>
    <w:rsid w:val="00CB3B93"/>
    <w:rsid w:val="00CC5BD4"/>
    <w:rsid w:val="00CD0A2E"/>
    <w:rsid w:val="00CE232F"/>
    <w:rsid w:val="00CF3B1B"/>
    <w:rsid w:val="00D15CEF"/>
    <w:rsid w:val="00D17BC9"/>
    <w:rsid w:val="00D20C5E"/>
    <w:rsid w:val="00D27337"/>
    <w:rsid w:val="00D27769"/>
    <w:rsid w:val="00D35D80"/>
    <w:rsid w:val="00D479E5"/>
    <w:rsid w:val="00D61AF2"/>
    <w:rsid w:val="00D65153"/>
    <w:rsid w:val="00D65BD3"/>
    <w:rsid w:val="00D8172A"/>
    <w:rsid w:val="00DB11FB"/>
    <w:rsid w:val="00DD6100"/>
    <w:rsid w:val="00DD633C"/>
    <w:rsid w:val="00DE138E"/>
    <w:rsid w:val="00DE1BBB"/>
    <w:rsid w:val="00DF0435"/>
    <w:rsid w:val="00E019DA"/>
    <w:rsid w:val="00E14494"/>
    <w:rsid w:val="00E166D8"/>
    <w:rsid w:val="00E16BB2"/>
    <w:rsid w:val="00E22A08"/>
    <w:rsid w:val="00E40DEC"/>
    <w:rsid w:val="00E579D4"/>
    <w:rsid w:val="00E63A61"/>
    <w:rsid w:val="00E64ACA"/>
    <w:rsid w:val="00E66406"/>
    <w:rsid w:val="00E718FD"/>
    <w:rsid w:val="00E73B76"/>
    <w:rsid w:val="00E73D82"/>
    <w:rsid w:val="00E77BB8"/>
    <w:rsid w:val="00EA477A"/>
    <w:rsid w:val="00EA5F8A"/>
    <w:rsid w:val="00EB5DA4"/>
    <w:rsid w:val="00EC235A"/>
    <w:rsid w:val="00ED09BF"/>
    <w:rsid w:val="00ED6506"/>
    <w:rsid w:val="00ED6B38"/>
    <w:rsid w:val="00ED6F63"/>
    <w:rsid w:val="00EF0C5E"/>
    <w:rsid w:val="00EF114A"/>
    <w:rsid w:val="00EF2CB1"/>
    <w:rsid w:val="00F02419"/>
    <w:rsid w:val="00F12A0A"/>
    <w:rsid w:val="00F131D7"/>
    <w:rsid w:val="00F160B2"/>
    <w:rsid w:val="00F234F5"/>
    <w:rsid w:val="00F40549"/>
    <w:rsid w:val="00F50650"/>
    <w:rsid w:val="00F50A03"/>
    <w:rsid w:val="00F527CA"/>
    <w:rsid w:val="00F6049C"/>
    <w:rsid w:val="00F61D47"/>
    <w:rsid w:val="00F732E3"/>
    <w:rsid w:val="00F74DC4"/>
    <w:rsid w:val="00F80C67"/>
    <w:rsid w:val="00F8363F"/>
    <w:rsid w:val="00F84D05"/>
    <w:rsid w:val="00F97454"/>
    <w:rsid w:val="00FA082E"/>
    <w:rsid w:val="00FB5FC2"/>
    <w:rsid w:val="00FC1DD7"/>
    <w:rsid w:val="00FD618C"/>
    <w:rsid w:val="00FE6BEB"/>
    <w:rsid w:val="00FE7E92"/>
    <w:rsid w:val="00FF3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96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7E92"/>
    <w:pPr>
      <w:ind w:left="720"/>
      <w:contextualSpacing/>
    </w:pPr>
  </w:style>
  <w:style w:type="paragraph" w:styleId="Header">
    <w:name w:val="header"/>
    <w:basedOn w:val="Normal"/>
    <w:link w:val="HeaderChar"/>
    <w:uiPriority w:val="99"/>
    <w:rsid w:val="003F359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F359D"/>
    <w:rPr>
      <w:rFonts w:cs="Times New Roman"/>
    </w:rPr>
  </w:style>
  <w:style w:type="paragraph" w:styleId="Footer">
    <w:name w:val="footer"/>
    <w:basedOn w:val="Normal"/>
    <w:link w:val="FooterChar"/>
    <w:uiPriority w:val="99"/>
    <w:rsid w:val="003F359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F359D"/>
    <w:rPr>
      <w:rFonts w:cs="Times New Roman"/>
    </w:rPr>
  </w:style>
  <w:style w:type="paragraph" w:styleId="BalloonText">
    <w:name w:val="Balloon Text"/>
    <w:basedOn w:val="Normal"/>
    <w:link w:val="BalloonTextChar"/>
    <w:uiPriority w:val="99"/>
    <w:semiHidden/>
    <w:rsid w:val="003F3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359D"/>
    <w:rPr>
      <w:rFonts w:ascii="Tahoma" w:hAnsi="Tahoma" w:cs="Tahoma"/>
      <w:sz w:val="16"/>
      <w:szCs w:val="16"/>
    </w:rPr>
  </w:style>
  <w:style w:type="paragraph" w:customStyle="1" w:styleId="Normal12pt">
    <w:name w:val="Normal + 12 pt"/>
    <w:basedOn w:val="Normal"/>
    <w:link w:val="Normal12ptChar"/>
    <w:uiPriority w:val="99"/>
    <w:rsid w:val="00876CA1"/>
    <w:pPr>
      <w:tabs>
        <w:tab w:val="num" w:pos="720"/>
      </w:tabs>
      <w:spacing w:after="0"/>
      <w:ind w:left="720" w:hanging="360"/>
    </w:pPr>
    <w:rPr>
      <w:rFonts w:cs="Arial"/>
      <w:sz w:val="20"/>
      <w:szCs w:val="20"/>
    </w:rPr>
  </w:style>
  <w:style w:type="character" w:customStyle="1" w:styleId="Normal12ptChar">
    <w:name w:val="Normal + 12 pt Char"/>
    <w:basedOn w:val="DefaultParagraphFont"/>
    <w:link w:val="Normal12pt"/>
    <w:uiPriority w:val="99"/>
    <w:locked/>
    <w:rsid w:val="00876CA1"/>
    <w:rPr>
      <w:rFonts w:ascii="Calibri" w:hAnsi="Calibri" w:cs="Arial"/>
      <w:lang w:val="en-US" w:eastAsia="en-US" w:bidi="ar-SA"/>
    </w:rPr>
  </w:style>
</w:styles>
</file>

<file path=word/webSettings.xml><?xml version="1.0" encoding="utf-8"?>
<w:webSettings xmlns:r="http://schemas.openxmlformats.org/officeDocument/2006/relationships" xmlns:w="http://schemas.openxmlformats.org/wordprocessingml/2006/main">
  <w:divs>
    <w:div w:id="7659987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363</Words>
  <Characters>2073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attendance:  The Executive Board meeting began at 8:11 pm with Tara Wells, David Stone, Stacy Petry, and Noelle Williams in attendance</dc:title>
  <dc:subject/>
  <dc:creator>Noelle</dc:creator>
  <cp:keywords/>
  <dc:description/>
  <cp:lastModifiedBy>Aaron</cp:lastModifiedBy>
  <cp:revision>2</cp:revision>
  <cp:lastPrinted>2010-08-13T17:35:00Z</cp:lastPrinted>
  <dcterms:created xsi:type="dcterms:W3CDTF">2011-08-18T20:04:00Z</dcterms:created>
  <dcterms:modified xsi:type="dcterms:W3CDTF">2011-08-18T20:04:00Z</dcterms:modified>
</cp:coreProperties>
</file>